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28AF" w14:textId="5D5BF939" w:rsidR="006A6902" w:rsidRPr="00186A4B" w:rsidRDefault="006A6902" w:rsidP="006A6902">
      <w:pPr>
        <w:rPr>
          <w:rFonts w:ascii="Times New Roman" w:hAnsi="Times New Roman"/>
          <w:lang w:val="fr-FR" w:eastAsia="nl-BE"/>
        </w:rPr>
      </w:pPr>
    </w:p>
    <w:p w14:paraId="5E875727" w14:textId="77777777" w:rsidR="006A6902" w:rsidRPr="00F21F7C" w:rsidRDefault="006A6902" w:rsidP="006A6902">
      <w:pPr>
        <w:spacing w:before="100" w:beforeAutospacing="1" w:after="100" w:afterAutospacing="1"/>
        <w:rPr>
          <w:rFonts w:cs="Arial"/>
          <w:sz w:val="32"/>
          <w:szCs w:val="32"/>
          <w:lang w:val="fr-FR" w:eastAsia="nl-BE"/>
        </w:rPr>
      </w:pPr>
      <w:r w:rsidRPr="00F21F7C">
        <w:rPr>
          <w:rFonts w:cs="Arial"/>
          <w:b/>
          <w:bCs/>
          <w:sz w:val="32"/>
          <w:szCs w:val="32"/>
          <w:lang w:val="fr-FR" w:eastAsia="nl-BE"/>
        </w:rPr>
        <w:t xml:space="preserve">Description technique : Casiers Type </w:t>
      </w:r>
      <w:proofErr w:type="spellStart"/>
      <w:r w:rsidRPr="00F21F7C">
        <w:rPr>
          <w:rFonts w:cs="Arial"/>
          <w:b/>
          <w:bCs/>
          <w:sz w:val="32"/>
          <w:szCs w:val="32"/>
          <w:lang w:val="fr-FR" w:eastAsia="nl-BE"/>
        </w:rPr>
        <w:t>K.l</w:t>
      </w:r>
      <w:proofErr w:type="spellEnd"/>
    </w:p>
    <w:p w14:paraId="09274CF0" w14:textId="6D3A03D2" w:rsidR="006A6902" w:rsidRPr="00F21F7C" w:rsidRDefault="006A6902" w:rsidP="006A6902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Les armoires sont assemblées </w:t>
      </w:r>
      <w:r w:rsidR="0099694D" w:rsidRPr="00F21F7C">
        <w:rPr>
          <w:rFonts w:cs="Arial"/>
          <w:sz w:val="22"/>
          <w:szCs w:val="22"/>
          <w:lang w:val="fr-FR" w:eastAsia="nl-BE"/>
        </w:rPr>
        <w:t>dans</w:t>
      </w:r>
      <w:r w:rsidRPr="00F21F7C">
        <w:rPr>
          <w:rFonts w:cs="Arial"/>
          <w:sz w:val="22"/>
          <w:szCs w:val="22"/>
          <w:lang w:val="fr-FR" w:eastAsia="nl-BE"/>
        </w:rPr>
        <w:t xml:space="preserve"> un ensemble extrêmement stable grâce à l’utilisation de tous les renforts nécessaires et de fixations en matériaux inoxydables et faciles d’entretien.</w:t>
      </w:r>
    </w:p>
    <w:p w14:paraId="43BF3787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b/>
          <w:bCs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Description des panneaux :</w:t>
      </w:r>
    </w:p>
    <w:p w14:paraId="5C2AA2C7" w14:textId="77777777" w:rsidR="00AE09C9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Max Compact Interior</w:t>
      </w:r>
      <w:r w:rsidRPr="00F21F7C">
        <w:rPr>
          <w:rFonts w:cs="Arial"/>
          <w:sz w:val="22"/>
          <w:szCs w:val="22"/>
          <w:lang w:val="fr-FR" w:eastAsia="nl-BE"/>
        </w:rPr>
        <w:br/>
        <w:t>Les panneaux Compact sont des panneaux décoratifs massifs et autoportants à base de stratifiés haute pression (HPL) conformes à la norme européenne EN 438.</w:t>
      </w:r>
      <w:r w:rsidRPr="00F21F7C">
        <w:rPr>
          <w:rFonts w:cs="Arial"/>
          <w:sz w:val="22"/>
          <w:szCs w:val="22"/>
          <w:lang w:val="fr-FR" w:eastAsia="nl-BE"/>
        </w:rPr>
        <w:br/>
        <w:t>Le noyau du panneau est constitué de différentes couches de papier kraft imprégnées de résines thermodurcissables. Avec une couche décorative résinée, et sous haute température (≥120°C) et haute pression (≥5 MPA), on obtient un panneau homogène et non poreux (≥1,35 g/cm³).</w:t>
      </w:r>
      <w:r w:rsidRPr="00F21F7C">
        <w:rPr>
          <w:rFonts w:cs="Arial"/>
          <w:sz w:val="22"/>
          <w:szCs w:val="22"/>
          <w:lang w:val="fr-FR" w:eastAsia="nl-BE"/>
        </w:rPr>
        <w:br/>
        <w:t>Ces traitements rendent les panneaux Compact, en plus d’être autoportants et décoratifs, particulièrement adaptés aux environnements humides. Ils sont faciles à nettoyer, très résistants aux chocs et aux rayures, difficilement inflammables, stables en couleur et résistants aux solvants organiques.</w:t>
      </w:r>
      <w:r w:rsidRPr="00F21F7C">
        <w:rPr>
          <w:rFonts w:cs="Arial"/>
          <w:sz w:val="22"/>
          <w:szCs w:val="22"/>
          <w:lang w:val="fr-FR" w:eastAsia="nl-BE"/>
        </w:rPr>
        <w:br/>
        <w:t>Les panneaux Compact ont un noyau noir.</w:t>
      </w:r>
    </w:p>
    <w:p w14:paraId="340523F6" w14:textId="0ED6A954" w:rsidR="006A6902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Exécution :</w:t>
      </w:r>
    </w:p>
    <w:p w14:paraId="444174F3" w14:textId="2B425287" w:rsidR="006A6902" w:rsidRPr="00F21F7C" w:rsidRDefault="006A6902" w:rsidP="006A6902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u w:val="single"/>
          <w:lang w:val="fr-FR" w:eastAsia="nl-BE"/>
        </w:rPr>
        <w:t>Panneaux :</w:t>
      </w:r>
      <w:r w:rsidRPr="00F21F7C">
        <w:rPr>
          <w:rFonts w:cs="Arial"/>
          <w:sz w:val="22"/>
          <w:szCs w:val="22"/>
          <w:lang w:val="fr-FR" w:eastAsia="nl-BE"/>
        </w:rPr>
        <w:br/>
        <w:t>Panneaux massifs HPL dont les surfaces horizontales supérieure et inférieure ont une épaisseur de 8 mm, les parties verticales 4 mm, les portes et tablettes 8 mm.</w:t>
      </w:r>
      <w:r w:rsidRPr="00F21F7C">
        <w:rPr>
          <w:rFonts w:cs="Arial"/>
          <w:sz w:val="22"/>
          <w:szCs w:val="22"/>
          <w:lang w:val="fr-FR" w:eastAsia="nl-BE"/>
        </w:rPr>
        <w:br/>
        <w:t>Toutes les arêtes et tous les angles sont fraisés en arrondi.</w:t>
      </w:r>
    </w:p>
    <w:p w14:paraId="1E306D4A" w14:textId="77777777" w:rsidR="006A6902" w:rsidRPr="00F21F7C" w:rsidRDefault="006A6902" w:rsidP="006A6902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u w:val="single"/>
          <w:lang w:val="fr-FR" w:eastAsia="nl-BE"/>
        </w:rPr>
        <w:t>Profilés :</w:t>
      </w:r>
      <w:r w:rsidRPr="00F21F7C">
        <w:rPr>
          <w:rFonts w:cs="Arial"/>
          <w:sz w:val="22"/>
          <w:szCs w:val="22"/>
          <w:lang w:val="fr-FR" w:eastAsia="nl-BE"/>
        </w:rPr>
        <w:br/>
        <w:t>Profilé de porte stable en aluminium (42 mm x 28 mm) et profilé arrière en aluminium.</w:t>
      </w:r>
      <w:r w:rsidRPr="00F21F7C">
        <w:rPr>
          <w:rFonts w:cs="Arial"/>
          <w:sz w:val="22"/>
          <w:szCs w:val="22"/>
          <w:lang w:val="fr-FR" w:eastAsia="nl-BE"/>
        </w:rPr>
        <w:br/>
        <w:t>Les parois de séparation et arrière sont fixées sur toute la hauteur du panneau dans un profilé en aluminium.</w:t>
      </w:r>
    </w:p>
    <w:p w14:paraId="057C0584" w14:textId="77777777" w:rsidR="00AE09C9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u w:val="single"/>
          <w:lang w:val="fr-FR" w:eastAsia="nl-BE"/>
        </w:rPr>
        <w:t>Portes :</w:t>
      </w:r>
      <w:r w:rsidRPr="00F21F7C">
        <w:rPr>
          <w:rFonts w:cs="Arial"/>
          <w:sz w:val="22"/>
          <w:szCs w:val="22"/>
          <w:lang w:val="fr-FR" w:eastAsia="nl-BE"/>
        </w:rPr>
        <w:br/>
        <w:t>Portes HPL de 8 mm en applique avec une ouverture minimale de 2 mm (ventilation optimale). Tampons d’amortissement en plastique.</w:t>
      </w:r>
      <w:r w:rsidRPr="00F21F7C">
        <w:rPr>
          <w:rFonts w:cs="Arial"/>
          <w:sz w:val="22"/>
          <w:szCs w:val="22"/>
          <w:lang w:val="fr-FR" w:eastAsia="nl-BE"/>
        </w:rPr>
        <w:br/>
        <w:t>Toutes les portes sont pourvues d’un numéro fraisé.</w:t>
      </w:r>
    </w:p>
    <w:p w14:paraId="5AC2522D" w14:textId="05360C21" w:rsidR="006A6902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Dimensions :</w:t>
      </w:r>
    </w:p>
    <w:p w14:paraId="6BD76DA6" w14:textId="77777777" w:rsidR="006A6902" w:rsidRPr="00F21F7C" w:rsidRDefault="006A6902" w:rsidP="006A6902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Hauteur totale socle inclus 90 mm : 1916 mm / 1316 mm / 946 mm (modèle suspendu)</w:t>
      </w:r>
    </w:p>
    <w:p w14:paraId="75B51382" w14:textId="4CBF1452" w:rsidR="0099694D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Profondeur totale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</w:p>
    <w:p w14:paraId="1F535DE9" w14:textId="5D3FDAAD" w:rsidR="006A6902" w:rsidRPr="00F21F7C" w:rsidRDefault="006A6902" w:rsidP="006A6902">
      <w:pPr>
        <w:numPr>
          <w:ilvl w:val="0"/>
          <w:numId w:val="17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Haut/Bas : 535 mm (rangée simple), 1040 mm (double rangée), profondeur nette 500 mm</w:t>
      </w:r>
    </w:p>
    <w:p w14:paraId="5C46756E" w14:textId="77777777" w:rsidR="006A6902" w:rsidRPr="00F21F7C" w:rsidRDefault="006A6902" w:rsidP="006A6902">
      <w:pPr>
        <w:numPr>
          <w:ilvl w:val="0"/>
          <w:numId w:val="17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Suspendu : 380 mm, profondeur nette 300 mm</w:t>
      </w:r>
    </w:p>
    <w:p w14:paraId="5BBCEEB3" w14:textId="77777777" w:rsidR="00FC71B0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Largeur par colonne (axe/ouverture nette) 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>:</w:t>
      </w:r>
      <w:r w:rsidRPr="00F21F7C">
        <w:rPr>
          <w:rFonts w:cs="Arial"/>
          <w:sz w:val="22"/>
          <w:szCs w:val="22"/>
          <w:lang w:val="fr-FR" w:eastAsia="nl-BE"/>
        </w:rPr>
        <w:t xml:space="preserve"> 330 / 288 mm</w:t>
      </w:r>
    </w:p>
    <w:p w14:paraId="19C54F74" w14:textId="77777777" w:rsidR="00F21F7C" w:rsidRDefault="00F21F7C" w:rsidP="00AE09C9">
      <w:pPr>
        <w:spacing w:before="100" w:beforeAutospacing="1" w:after="100" w:afterAutospacing="1"/>
        <w:rPr>
          <w:rFonts w:cs="Arial"/>
          <w:b/>
          <w:bCs/>
          <w:sz w:val="22"/>
          <w:szCs w:val="22"/>
          <w:lang w:val="fr-FR" w:eastAsia="nl-BE"/>
        </w:rPr>
      </w:pPr>
    </w:p>
    <w:p w14:paraId="48F772D3" w14:textId="77777777" w:rsidR="00F21F7C" w:rsidRDefault="00F21F7C" w:rsidP="00AE09C9">
      <w:pPr>
        <w:spacing w:before="100" w:beforeAutospacing="1" w:after="100" w:afterAutospacing="1"/>
        <w:rPr>
          <w:rFonts w:cs="Arial"/>
          <w:b/>
          <w:bCs/>
          <w:sz w:val="22"/>
          <w:szCs w:val="22"/>
          <w:lang w:val="fr-FR" w:eastAsia="nl-BE"/>
        </w:rPr>
      </w:pPr>
    </w:p>
    <w:p w14:paraId="0C9A4DF0" w14:textId="4185E6E3" w:rsidR="006A6902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Quincaillerie :</w:t>
      </w:r>
    </w:p>
    <w:p w14:paraId="78A21BD5" w14:textId="518E99B8" w:rsidR="006A6902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Les portes sont équipées de 2 charnières en acier inoxydable AISI 316 avec un angle d’ouverture de 180°.</w:t>
      </w:r>
    </w:p>
    <w:p w14:paraId="7E12A7C5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b/>
          <w:bCs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Systèmes de fermeture :</w:t>
      </w:r>
    </w:p>
    <w:p w14:paraId="2CBB3843" w14:textId="77777777" w:rsidR="006A6902" w:rsidRPr="00F21F7C" w:rsidRDefault="006A6902" w:rsidP="006A6902">
      <w:pPr>
        <w:numPr>
          <w:ilvl w:val="0"/>
          <w:numId w:val="18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Serrure à cylindre : version standard</w:t>
      </w:r>
    </w:p>
    <w:p w14:paraId="256A3A62" w14:textId="77777777" w:rsidR="006A6902" w:rsidRPr="00F21F7C" w:rsidRDefault="006A6902" w:rsidP="006A6902">
      <w:pPr>
        <w:numPr>
          <w:ilvl w:val="0"/>
          <w:numId w:val="18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Bouton rotatif avec dispositif pour cadenas (cadenas non inclus)</w:t>
      </w:r>
    </w:p>
    <w:p w14:paraId="774E857C" w14:textId="77777777" w:rsidR="006A6902" w:rsidRPr="00F21F7C" w:rsidRDefault="006A6902" w:rsidP="006A6902">
      <w:pPr>
        <w:numPr>
          <w:ilvl w:val="0"/>
          <w:numId w:val="18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Serrure mécanique ou électronique à code : supplément</w:t>
      </w:r>
    </w:p>
    <w:p w14:paraId="1A63D59E" w14:textId="77777777" w:rsidR="006A6902" w:rsidRPr="00F21F7C" w:rsidRDefault="006A6902" w:rsidP="006A6902">
      <w:pPr>
        <w:numPr>
          <w:ilvl w:val="0"/>
          <w:numId w:val="18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Système électronique de gestion centralisée : supplément</w:t>
      </w:r>
    </w:p>
    <w:p w14:paraId="37F4A145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b/>
          <w:bCs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Modèles :</w:t>
      </w:r>
    </w:p>
    <w:p w14:paraId="3EDB97BB" w14:textId="7A48DB76" w:rsidR="006A6902" w:rsidRPr="00F21F7C" w:rsidRDefault="006A6902" w:rsidP="006A6902">
      <w:pPr>
        <w:numPr>
          <w:ilvl w:val="0"/>
          <w:numId w:val="19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Bas 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>:</w:t>
      </w:r>
      <w:r w:rsidRPr="00F21F7C">
        <w:rPr>
          <w:rFonts w:cs="Arial"/>
          <w:sz w:val="22"/>
          <w:szCs w:val="22"/>
          <w:lang w:val="fr-FR" w:eastAsia="nl-BE"/>
        </w:rPr>
        <w:t xml:space="preserve"> Type K.ll2 / 3 armoire basse avec 2 ou 3 casiers par colonne</w:t>
      </w:r>
    </w:p>
    <w:p w14:paraId="0958AC3D" w14:textId="336E5D2B" w:rsidR="006A6902" w:rsidRPr="00F21F7C" w:rsidRDefault="006A6902" w:rsidP="006A6902">
      <w:pPr>
        <w:numPr>
          <w:ilvl w:val="0"/>
          <w:numId w:val="19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Haut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Type K.lh3 / 8 armoire haute avec 3 à 8 casiers par colonne</w:t>
      </w:r>
    </w:p>
    <w:p w14:paraId="54C1218C" w14:textId="70D7151C" w:rsidR="006A6902" w:rsidRPr="00F21F7C" w:rsidRDefault="006A6902" w:rsidP="006A6902">
      <w:pPr>
        <w:numPr>
          <w:ilvl w:val="0"/>
          <w:numId w:val="19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Suspendu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Type K.lz4 / 5 armoire suspendue avec 4 ou 5 casiers par colonne</w:t>
      </w:r>
    </w:p>
    <w:p w14:paraId="1030CA22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Options générales :</w:t>
      </w:r>
    </w:p>
    <w:p w14:paraId="3AC73EC3" w14:textId="186D6070" w:rsidR="006A6902" w:rsidRPr="00F21F7C" w:rsidRDefault="006A6902" w:rsidP="006A6902">
      <w:pPr>
        <w:numPr>
          <w:ilvl w:val="0"/>
          <w:numId w:val="20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Coloration </w:t>
      </w:r>
      <w:r w:rsidR="0099694D" w:rsidRPr="00F21F7C">
        <w:rPr>
          <w:rFonts w:cs="Arial"/>
          <w:sz w:val="22"/>
          <w:szCs w:val="22"/>
          <w:lang w:val="fr-FR" w:eastAsia="nl-BE"/>
        </w:rPr>
        <w:t>défonçage du</w:t>
      </w:r>
      <w:r w:rsidRPr="00F21F7C">
        <w:rPr>
          <w:rFonts w:cs="Arial"/>
          <w:sz w:val="22"/>
          <w:szCs w:val="22"/>
          <w:lang w:val="fr-FR" w:eastAsia="nl-BE"/>
        </w:rPr>
        <w:t xml:space="preserve"> numéro</w:t>
      </w:r>
    </w:p>
    <w:p w14:paraId="08BF9277" w14:textId="77777777" w:rsidR="006A6902" w:rsidRPr="00F21F7C" w:rsidRDefault="006A6902" w:rsidP="006A6902">
      <w:pPr>
        <w:numPr>
          <w:ilvl w:val="0"/>
          <w:numId w:val="20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Toit incliné en HPL</w:t>
      </w:r>
    </w:p>
    <w:p w14:paraId="3862879E" w14:textId="77777777" w:rsidR="006A6902" w:rsidRPr="00F21F7C" w:rsidRDefault="006A6902" w:rsidP="006A6902">
      <w:pPr>
        <w:numPr>
          <w:ilvl w:val="0"/>
          <w:numId w:val="20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Panneau latéral, arrière et/ou supérieur en HPL</w:t>
      </w:r>
    </w:p>
    <w:p w14:paraId="36F98E91" w14:textId="77777777" w:rsidR="006A6902" w:rsidRPr="00F21F7C" w:rsidRDefault="006A6902" w:rsidP="006A6902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Options Afkor Concept :</w:t>
      </w:r>
    </w:p>
    <w:p w14:paraId="1EDF262C" w14:textId="7FA16D04" w:rsidR="006A6902" w:rsidRPr="00F21F7C" w:rsidRDefault="006A6902" w:rsidP="006A6902">
      <w:pPr>
        <w:numPr>
          <w:ilvl w:val="0"/>
          <w:numId w:val="21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proofErr w:type="spellStart"/>
      <w:r w:rsidRPr="00F21F7C">
        <w:rPr>
          <w:rFonts w:cs="Arial"/>
          <w:sz w:val="22"/>
          <w:szCs w:val="22"/>
          <w:lang w:val="fr-FR" w:eastAsia="nl-BE"/>
        </w:rPr>
        <w:t>Afkor</w:t>
      </w:r>
      <w:proofErr w:type="spellEnd"/>
      <w:r w:rsidRPr="00F21F7C">
        <w:rPr>
          <w:rFonts w:cs="Arial"/>
          <w:sz w:val="22"/>
          <w:szCs w:val="22"/>
          <w:lang w:val="fr-FR" w:eastAsia="nl-BE"/>
        </w:rPr>
        <w:t xml:space="preserve"> type </w:t>
      </w:r>
      <w:proofErr w:type="spellStart"/>
      <w:r w:rsidRPr="00F21F7C">
        <w:rPr>
          <w:rFonts w:cs="Arial"/>
          <w:sz w:val="22"/>
          <w:szCs w:val="22"/>
          <w:lang w:val="fr-FR" w:eastAsia="nl-BE"/>
        </w:rPr>
        <w:t>K.l</w:t>
      </w:r>
      <w:proofErr w:type="spellEnd"/>
      <w:r w:rsidRPr="00F21F7C">
        <w:rPr>
          <w:rFonts w:cs="Arial"/>
          <w:sz w:val="22"/>
          <w:szCs w:val="22"/>
          <w:lang w:val="fr-FR" w:eastAsia="nl-BE"/>
        </w:rPr>
        <w:t>-tv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portes équipées d’une fenêtre de contrôle en plexiglas résistant aux chocs</w:t>
      </w:r>
    </w:p>
    <w:p w14:paraId="71C82320" w14:textId="61DE22EC" w:rsidR="006A6902" w:rsidRPr="00F21F7C" w:rsidRDefault="006A6902" w:rsidP="006A6902">
      <w:pPr>
        <w:numPr>
          <w:ilvl w:val="0"/>
          <w:numId w:val="21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proofErr w:type="spellStart"/>
      <w:r w:rsidRPr="00F21F7C">
        <w:rPr>
          <w:rFonts w:cs="Arial"/>
          <w:sz w:val="22"/>
          <w:szCs w:val="22"/>
          <w:lang w:val="fr-FR" w:eastAsia="nl-BE"/>
        </w:rPr>
        <w:t>Afkor</w:t>
      </w:r>
      <w:proofErr w:type="spellEnd"/>
      <w:r w:rsidRPr="00F21F7C">
        <w:rPr>
          <w:rFonts w:cs="Arial"/>
          <w:sz w:val="22"/>
          <w:szCs w:val="22"/>
          <w:lang w:val="fr-FR" w:eastAsia="nl-BE"/>
        </w:rPr>
        <w:t xml:space="preserve"> type </w:t>
      </w:r>
      <w:proofErr w:type="spellStart"/>
      <w:r w:rsidRPr="00F21F7C">
        <w:rPr>
          <w:rFonts w:cs="Arial"/>
          <w:sz w:val="22"/>
          <w:szCs w:val="22"/>
          <w:lang w:val="fr-FR" w:eastAsia="nl-BE"/>
        </w:rPr>
        <w:t>K.l-flex</w:t>
      </w:r>
      <w:proofErr w:type="spellEnd"/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</w:t>
      </w:r>
      <w:r w:rsidR="0099694D" w:rsidRPr="00F21F7C">
        <w:rPr>
          <w:rFonts w:cs="Arial"/>
          <w:sz w:val="22"/>
          <w:szCs w:val="22"/>
          <w:lang w:val="fr-FR" w:eastAsia="nl-BE"/>
        </w:rPr>
        <w:t xml:space="preserve">armoire </w:t>
      </w:r>
      <w:r w:rsidRPr="00F21F7C">
        <w:rPr>
          <w:rFonts w:cs="Arial"/>
          <w:sz w:val="22"/>
          <w:szCs w:val="22"/>
          <w:lang w:val="fr-FR" w:eastAsia="nl-BE"/>
        </w:rPr>
        <w:t>déplaçable ultérieurement par module de colonne</w:t>
      </w:r>
    </w:p>
    <w:p w14:paraId="25F864DC" w14:textId="77777777" w:rsidR="006A6902" w:rsidRPr="00F21F7C" w:rsidRDefault="006A6902" w:rsidP="006A6902">
      <w:pPr>
        <w:numPr>
          <w:ilvl w:val="0"/>
          <w:numId w:val="21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proofErr w:type="spellStart"/>
      <w:r w:rsidRPr="00F21F7C">
        <w:rPr>
          <w:rFonts w:cs="Arial"/>
          <w:sz w:val="22"/>
          <w:szCs w:val="22"/>
          <w:lang w:val="fr-FR" w:eastAsia="nl-BE"/>
        </w:rPr>
        <w:t>Afkor</w:t>
      </w:r>
      <w:proofErr w:type="spellEnd"/>
      <w:r w:rsidRPr="00F21F7C">
        <w:rPr>
          <w:rFonts w:cs="Arial"/>
          <w:sz w:val="22"/>
          <w:szCs w:val="22"/>
          <w:lang w:val="fr-FR" w:eastAsia="nl-BE"/>
        </w:rPr>
        <w:t xml:space="preserve"> type </w:t>
      </w:r>
      <w:proofErr w:type="spellStart"/>
      <w:r w:rsidRPr="00F21F7C">
        <w:rPr>
          <w:rFonts w:cs="Arial"/>
          <w:sz w:val="22"/>
          <w:szCs w:val="22"/>
          <w:lang w:val="fr-FR" w:eastAsia="nl-BE"/>
        </w:rPr>
        <w:t>K.l-acp</w:t>
      </w:r>
      <w:proofErr w:type="spellEnd"/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point de charge intégré pour recharge sans fil (compatible Qi)</w:t>
      </w:r>
    </w:p>
    <w:p w14:paraId="4542047E" w14:textId="1A0422C9" w:rsidR="006A6902" w:rsidRPr="00F21F7C" w:rsidRDefault="006A6902" w:rsidP="006A6902">
      <w:pPr>
        <w:rPr>
          <w:rFonts w:cs="Arial"/>
          <w:sz w:val="22"/>
          <w:szCs w:val="22"/>
          <w:lang w:val="fr-FR" w:eastAsia="nl-BE"/>
        </w:rPr>
      </w:pPr>
    </w:p>
    <w:p w14:paraId="10B334F0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b/>
          <w:bCs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Montage :</w:t>
      </w:r>
    </w:p>
    <w:p w14:paraId="69563661" w14:textId="18B3226D" w:rsidR="006A6902" w:rsidRPr="00F21F7C" w:rsidRDefault="006A6902" w:rsidP="00AE09C9">
      <w:p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Les casiers sont installés sur un socle HPL avec pieds réglables en hauteur (H = 90 mm), </w:t>
      </w:r>
      <w:r w:rsidR="0099694D" w:rsidRPr="00F21F7C">
        <w:rPr>
          <w:rFonts w:cs="Arial"/>
          <w:sz w:val="22"/>
          <w:szCs w:val="22"/>
          <w:lang w:val="fr-FR" w:eastAsia="nl-BE"/>
        </w:rPr>
        <w:t>fini</w:t>
      </w:r>
      <w:r w:rsidRPr="00F21F7C">
        <w:rPr>
          <w:rFonts w:cs="Arial"/>
          <w:sz w:val="22"/>
          <w:szCs w:val="22"/>
          <w:lang w:val="fr-FR" w:eastAsia="nl-BE"/>
        </w:rPr>
        <w:t xml:space="preserve"> par une plinthe en HPL 8 </w:t>
      </w:r>
      <w:proofErr w:type="spellStart"/>
      <w:r w:rsidRPr="00F21F7C">
        <w:rPr>
          <w:rFonts w:cs="Arial"/>
          <w:sz w:val="22"/>
          <w:szCs w:val="22"/>
          <w:lang w:val="fr-FR" w:eastAsia="nl-BE"/>
        </w:rPr>
        <w:t>mm.</w:t>
      </w:r>
      <w:proofErr w:type="spellEnd"/>
    </w:p>
    <w:p w14:paraId="2B711011" w14:textId="77777777" w:rsidR="006A6902" w:rsidRPr="00F21F7C" w:rsidRDefault="006A6902" w:rsidP="006A6902">
      <w:pPr>
        <w:spacing w:before="100" w:beforeAutospacing="1" w:after="100" w:afterAutospacing="1"/>
        <w:outlineLvl w:val="2"/>
        <w:rPr>
          <w:rFonts w:cs="Arial"/>
          <w:b/>
          <w:bCs/>
          <w:sz w:val="22"/>
          <w:szCs w:val="22"/>
          <w:lang w:val="fr-FR" w:eastAsia="nl-BE"/>
        </w:rPr>
      </w:pPr>
      <w:r w:rsidRPr="00F21F7C">
        <w:rPr>
          <w:rFonts w:cs="Arial"/>
          <w:b/>
          <w:bCs/>
          <w:sz w:val="22"/>
          <w:szCs w:val="22"/>
          <w:lang w:val="fr-FR" w:eastAsia="nl-BE"/>
        </w:rPr>
        <w:t>Couleurs :</w:t>
      </w:r>
    </w:p>
    <w:p w14:paraId="2B821413" w14:textId="468F7873" w:rsidR="006A6902" w:rsidRPr="00F21F7C" w:rsidRDefault="006A6902" w:rsidP="006A6902">
      <w:pPr>
        <w:numPr>
          <w:ilvl w:val="0"/>
          <w:numId w:val="22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 xml:space="preserve">Corps </w:t>
      </w:r>
      <w:r w:rsidR="0099694D" w:rsidRPr="00F21F7C">
        <w:rPr>
          <w:rFonts w:cs="Arial"/>
          <w:sz w:val="22"/>
          <w:szCs w:val="22"/>
          <w:lang w:val="fr-FR" w:eastAsia="nl-BE"/>
        </w:rPr>
        <w:t>de l’armoire</w:t>
      </w:r>
      <w:r w:rsidR="0099694D" w:rsidRPr="00F21F7C">
        <w:rPr>
          <w:rFonts w:cs="Arial"/>
          <w:b/>
          <w:bCs/>
          <w:sz w:val="22"/>
          <w:szCs w:val="22"/>
          <w:lang w:val="fr-FR" w:eastAsia="nl-BE"/>
        </w:rPr>
        <w:t xml:space="preserve"> 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>:</w:t>
      </w:r>
      <w:r w:rsidRPr="00F21F7C">
        <w:rPr>
          <w:rFonts w:cs="Arial"/>
          <w:sz w:val="22"/>
          <w:szCs w:val="22"/>
          <w:lang w:val="fr-FR" w:eastAsia="nl-BE"/>
        </w:rPr>
        <w:t xml:space="preserve"> blanc</w:t>
      </w:r>
    </w:p>
    <w:p w14:paraId="3848E3B6" w14:textId="3D421000" w:rsidR="006A6902" w:rsidRPr="00F21F7C" w:rsidRDefault="006A6902" w:rsidP="006A6902">
      <w:pPr>
        <w:numPr>
          <w:ilvl w:val="0"/>
          <w:numId w:val="22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Portes et p</w:t>
      </w:r>
      <w:r w:rsidR="0099694D" w:rsidRPr="00F21F7C">
        <w:rPr>
          <w:rFonts w:cs="Arial"/>
          <w:sz w:val="22"/>
          <w:szCs w:val="22"/>
          <w:lang w:val="fr-FR" w:eastAsia="nl-BE"/>
        </w:rPr>
        <w:t>anneaux de finition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selon nuancier Afkor</w:t>
      </w:r>
    </w:p>
    <w:p w14:paraId="5F54898B" w14:textId="77777777" w:rsidR="006A6902" w:rsidRPr="00F21F7C" w:rsidRDefault="006A6902" w:rsidP="006A6902">
      <w:pPr>
        <w:numPr>
          <w:ilvl w:val="0"/>
          <w:numId w:val="22"/>
        </w:numPr>
        <w:spacing w:before="100" w:beforeAutospacing="1" w:after="100" w:afterAutospacing="1"/>
        <w:rPr>
          <w:rFonts w:cs="Arial"/>
          <w:sz w:val="22"/>
          <w:szCs w:val="22"/>
          <w:lang w:val="fr-FR" w:eastAsia="nl-BE"/>
        </w:rPr>
      </w:pPr>
      <w:r w:rsidRPr="00F21F7C">
        <w:rPr>
          <w:rFonts w:cs="Arial"/>
          <w:sz w:val="22"/>
          <w:szCs w:val="22"/>
          <w:lang w:val="fr-FR" w:eastAsia="nl-BE"/>
        </w:rPr>
        <w:t>Profilés aluminium</w:t>
      </w:r>
      <w:r w:rsidRPr="00F21F7C">
        <w:rPr>
          <w:rFonts w:cs="Arial"/>
          <w:b/>
          <w:bCs/>
          <w:sz w:val="22"/>
          <w:szCs w:val="22"/>
          <w:lang w:val="fr-FR" w:eastAsia="nl-BE"/>
        </w:rPr>
        <w:t xml:space="preserve"> :</w:t>
      </w:r>
      <w:r w:rsidRPr="00F21F7C">
        <w:rPr>
          <w:rFonts w:cs="Arial"/>
          <w:sz w:val="22"/>
          <w:szCs w:val="22"/>
          <w:lang w:val="fr-FR" w:eastAsia="nl-BE"/>
        </w:rPr>
        <w:t xml:space="preserve"> anodisés naturel (20 microns)</w:t>
      </w:r>
    </w:p>
    <w:p w14:paraId="492D7DD3" w14:textId="65C835A6" w:rsidR="006A6902" w:rsidRPr="00F21F7C" w:rsidRDefault="006A6902" w:rsidP="006A6902">
      <w:pPr>
        <w:rPr>
          <w:rFonts w:cs="Arial"/>
          <w:sz w:val="22"/>
          <w:szCs w:val="22"/>
          <w:lang w:val="fr-FR" w:eastAsia="nl-BE"/>
        </w:rPr>
      </w:pPr>
    </w:p>
    <w:p w14:paraId="159B2BB8" w14:textId="040595AC" w:rsidR="00F1243A" w:rsidRPr="00F21F7C" w:rsidRDefault="00F1243A" w:rsidP="006A6902">
      <w:pPr>
        <w:rPr>
          <w:rFonts w:cs="Arial"/>
          <w:sz w:val="22"/>
          <w:szCs w:val="22"/>
          <w:lang w:val="fr-FR"/>
        </w:rPr>
      </w:pPr>
    </w:p>
    <w:sectPr w:rsidR="00F1243A" w:rsidRPr="00F21F7C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4FF3" w14:textId="77777777" w:rsidR="0003525F" w:rsidRDefault="0003525F">
      <w:r>
        <w:separator/>
      </w:r>
    </w:p>
  </w:endnote>
  <w:endnote w:type="continuationSeparator" w:id="0">
    <w:p w14:paraId="52A08E45" w14:textId="77777777" w:rsidR="0003525F" w:rsidRDefault="000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BD90" w14:textId="77777777" w:rsidR="0003525F" w:rsidRPr="00AB5DF9" w:rsidRDefault="0003525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FC02649" w14:textId="77777777" w:rsidR="0003525F" w:rsidRDefault="0003525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989AAB7" w14:textId="77777777" w:rsidR="0003525F" w:rsidRPr="0027276F" w:rsidRDefault="0003525F">
    <w:pPr>
      <w:jc w:val="center"/>
      <w:rPr>
        <w:rFonts w:ascii="VAG Rounded Thin" w:hAnsi="VAG Rounded Thin"/>
        <w:color w:val="663300"/>
        <w:sz w:val="22"/>
        <w:lang w:val="en-GB"/>
      </w:rPr>
    </w:pPr>
    <w:r w:rsidRPr="0027276F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DEB9" w14:textId="77777777" w:rsidR="0003525F" w:rsidRDefault="0003525F">
      <w:r>
        <w:separator/>
      </w:r>
    </w:p>
  </w:footnote>
  <w:footnote w:type="continuationSeparator" w:id="0">
    <w:p w14:paraId="23F7BE08" w14:textId="77777777" w:rsidR="0003525F" w:rsidRDefault="0003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F4C" w14:textId="574B3B4C" w:rsidR="0003525F" w:rsidRDefault="0003525F" w:rsidP="00A05899">
    <w:pPr>
      <w:pStyle w:val="Koptekst"/>
      <w:tabs>
        <w:tab w:val="clear" w:pos="4536"/>
        <w:tab w:val="left" w:pos="3686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70C1D712" wp14:editId="426DC5C7">
          <wp:simplePos x="0" y="0"/>
          <wp:positionH relativeFrom="column">
            <wp:posOffset>-11430</wp:posOffset>
          </wp:positionH>
          <wp:positionV relativeFrom="paragraph">
            <wp:posOffset>43815</wp:posOffset>
          </wp:positionV>
          <wp:extent cx="2019300" cy="647700"/>
          <wp:effectExtent l="0" t="0" r="0" b="0"/>
          <wp:wrapNone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 w:rsidR="00A05899"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>Cloisons sanitaires</w:t>
    </w:r>
  </w:p>
  <w:p w14:paraId="5736E53E" w14:textId="19909A3F" w:rsidR="0003525F" w:rsidRDefault="00A05899" w:rsidP="00A05899">
    <w:pPr>
      <w:pStyle w:val="Koptekst"/>
      <w:tabs>
        <w:tab w:val="left" w:pos="4536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7005652B" w14:textId="5B7A29D8" w:rsidR="0003525F" w:rsidRDefault="0003525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20888913" w14:textId="240CD109" w:rsidR="0003525F" w:rsidRDefault="0003525F" w:rsidP="00A05899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7703"/>
    <w:multiLevelType w:val="hybridMultilevel"/>
    <w:tmpl w:val="011E37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49F"/>
    <w:multiLevelType w:val="multilevel"/>
    <w:tmpl w:val="EC0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F4805"/>
    <w:multiLevelType w:val="hybridMultilevel"/>
    <w:tmpl w:val="6D420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340A"/>
    <w:multiLevelType w:val="hybridMultilevel"/>
    <w:tmpl w:val="48BA75CC"/>
    <w:lvl w:ilvl="0" w:tplc="F01E619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EF2"/>
    <w:multiLevelType w:val="hybridMultilevel"/>
    <w:tmpl w:val="BAA4C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0363"/>
    <w:multiLevelType w:val="multilevel"/>
    <w:tmpl w:val="562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7678C"/>
    <w:multiLevelType w:val="hybridMultilevel"/>
    <w:tmpl w:val="774C30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F0B33"/>
    <w:multiLevelType w:val="hybridMultilevel"/>
    <w:tmpl w:val="6A04A628"/>
    <w:lvl w:ilvl="0" w:tplc="C9A8D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1328E"/>
    <w:multiLevelType w:val="hybridMultilevel"/>
    <w:tmpl w:val="78829F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71A29"/>
    <w:multiLevelType w:val="multilevel"/>
    <w:tmpl w:val="86A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633F6"/>
    <w:multiLevelType w:val="multilevel"/>
    <w:tmpl w:val="22F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1F72"/>
    <w:multiLevelType w:val="hybridMultilevel"/>
    <w:tmpl w:val="2FE265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61812"/>
    <w:multiLevelType w:val="multilevel"/>
    <w:tmpl w:val="31FA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01E54"/>
    <w:multiLevelType w:val="hybridMultilevel"/>
    <w:tmpl w:val="1340E9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4AF6"/>
    <w:multiLevelType w:val="hybridMultilevel"/>
    <w:tmpl w:val="11BEEA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307C8"/>
    <w:multiLevelType w:val="hybridMultilevel"/>
    <w:tmpl w:val="77103E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46E0E"/>
    <w:multiLevelType w:val="hybridMultilevel"/>
    <w:tmpl w:val="F61A063C"/>
    <w:lvl w:ilvl="0" w:tplc="FD2E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34917"/>
    <w:multiLevelType w:val="multilevel"/>
    <w:tmpl w:val="53DA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3679A"/>
    <w:multiLevelType w:val="hybridMultilevel"/>
    <w:tmpl w:val="7B6C72C6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A07798"/>
    <w:multiLevelType w:val="hybridMultilevel"/>
    <w:tmpl w:val="9A60F8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90660">
    <w:abstractNumId w:val="0"/>
  </w:num>
  <w:num w:numId="2" w16cid:durableId="93598677">
    <w:abstractNumId w:val="12"/>
  </w:num>
  <w:num w:numId="3" w16cid:durableId="1523741933">
    <w:abstractNumId w:val="8"/>
  </w:num>
  <w:num w:numId="4" w16cid:durableId="430047540">
    <w:abstractNumId w:val="4"/>
  </w:num>
  <w:num w:numId="5" w16cid:durableId="150801647">
    <w:abstractNumId w:val="13"/>
  </w:num>
  <w:num w:numId="6" w16cid:durableId="785276483">
    <w:abstractNumId w:val="1"/>
  </w:num>
  <w:num w:numId="7" w16cid:durableId="1650020066">
    <w:abstractNumId w:val="20"/>
  </w:num>
  <w:num w:numId="8" w16cid:durableId="1875996803">
    <w:abstractNumId w:val="5"/>
  </w:num>
  <w:num w:numId="9" w16cid:durableId="453596378">
    <w:abstractNumId w:val="18"/>
  </w:num>
  <w:num w:numId="10" w16cid:durableId="1414543258">
    <w:abstractNumId w:val="9"/>
  </w:num>
  <w:num w:numId="11" w16cid:durableId="1055086376">
    <w:abstractNumId w:val="17"/>
  </w:num>
  <w:num w:numId="12" w16cid:durableId="23210484">
    <w:abstractNumId w:val="7"/>
  </w:num>
  <w:num w:numId="13" w16cid:durableId="764883853">
    <w:abstractNumId w:val="16"/>
  </w:num>
  <w:num w:numId="14" w16cid:durableId="1358655284">
    <w:abstractNumId w:val="21"/>
  </w:num>
  <w:num w:numId="15" w16cid:durableId="222788796">
    <w:abstractNumId w:val="3"/>
  </w:num>
  <w:num w:numId="16" w16cid:durableId="1287275923">
    <w:abstractNumId w:val="15"/>
  </w:num>
  <w:num w:numId="17" w16cid:durableId="232473219">
    <w:abstractNumId w:val="14"/>
  </w:num>
  <w:num w:numId="18" w16cid:durableId="1746488191">
    <w:abstractNumId w:val="11"/>
  </w:num>
  <w:num w:numId="19" w16cid:durableId="1847208483">
    <w:abstractNumId w:val="2"/>
  </w:num>
  <w:num w:numId="20" w16cid:durableId="386801083">
    <w:abstractNumId w:val="6"/>
  </w:num>
  <w:num w:numId="21" w16cid:durableId="944191337">
    <w:abstractNumId w:val="10"/>
  </w:num>
  <w:num w:numId="22" w16cid:durableId="1641686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75B"/>
    <w:rsid w:val="00020B2D"/>
    <w:rsid w:val="00031C45"/>
    <w:rsid w:val="00033FC4"/>
    <w:rsid w:val="0003525F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0F1779"/>
    <w:rsid w:val="00104043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5453"/>
    <w:rsid w:val="001762E7"/>
    <w:rsid w:val="00181032"/>
    <w:rsid w:val="001838D7"/>
    <w:rsid w:val="00186A4B"/>
    <w:rsid w:val="001874CC"/>
    <w:rsid w:val="00190F9C"/>
    <w:rsid w:val="00197CD6"/>
    <w:rsid w:val="001A1FEE"/>
    <w:rsid w:val="001A78E8"/>
    <w:rsid w:val="001A7F96"/>
    <w:rsid w:val="001B452B"/>
    <w:rsid w:val="001C64A9"/>
    <w:rsid w:val="001D3821"/>
    <w:rsid w:val="001D5CDE"/>
    <w:rsid w:val="001E2A75"/>
    <w:rsid w:val="001E43C5"/>
    <w:rsid w:val="001E50F3"/>
    <w:rsid w:val="001F3D17"/>
    <w:rsid w:val="001F4028"/>
    <w:rsid w:val="001F7848"/>
    <w:rsid w:val="00200560"/>
    <w:rsid w:val="00202CB8"/>
    <w:rsid w:val="00203FB6"/>
    <w:rsid w:val="002131E4"/>
    <w:rsid w:val="00213771"/>
    <w:rsid w:val="00217815"/>
    <w:rsid w:val="002464DC"/>
    <w:rsid w:val="0025035A"/>
    <w:rsid w:val="00256C2B"/>
    <w:rsid w:val="00257398"/>
    <w:rsid w:val="00264222"/>
    <w:rsid w:val="002720C7"/>
    <w:rsid w:val="0027276F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10B5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375D"/>
    <w:rsid w:val="00354394"/>
    <w:rsid w:val="003554DB"/>
    <w:rsid w:val="00356C81"/>
    <w:rsid w:val="00357307"/>
    <w:rsid w:val="003709BA"/>
    <w:rsid w:val="003719F5"/>
    <w:rsid w:val="003749A5"/>
    <w:rsid w:val="003901F6"/>
    <w:rsid w:val="003A0DB4"/>
    <w:rsid w:val="003A55EE"/>
    <w:rsid w:val="003B0930"/>
    <w:rsid w:val="003B5E7F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64B6"/>
    <w:rsid w:val="0044718D"/>
    <w:rsid w:val="00451A3C"/>
    <w:rsid w:val="00465270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8AF"/>
    <w:rsid w:val="004B64D5"/>
    <w:rsid w:val="004B7266"/>
    <w:rsid w:val="004C35F9"/>
    <w:rsid w:val="004C7634"/>
    <w:rsid w:val="004D083C"/>
    <w:rsid w:val="004D2A17"/>
    <w:rsid w:val="004E2B30"/>
    <w:rsid w:val="004E4CA9"/>
    <w:rsid w:val="004E6309"/>
    <w:rsid w:val="004F2D61"/>
    <w:rsid w:val="004F485E"/>
    <w:rsid w:val="00513109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568E6"/>
    <w:rsid w:val="00582C5E"/>
    <w:rsid w:val="00585AA2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D65F9"/>
    <w:rsid w:val="005E1A44"/>
    <w:rsid w:val="005E3CDE"/>
    <w:rsid w:val="005F06E4"/>
    <w:rsid w:val="005F4EA8"/>
    <w:rsid w:val="0060171C"/>
    <w:rsid w:val="00604E3E"/>
    <w:rsid w:val="00611963"/>
    <w:rsid w:val="00612543"/>
    <w:rsid w:val="00614241"/>
    <w:rsid w:val="006200F5"/>
    <w:rsid w:val="00624657"/>
    <w:rsid w:val="00626178"/>
    <w:rsid w:val="00634EB7"/>
    <w:rsid w:val="00641609"/>
    <w:rsid w:val="006451C4"/>
    <w:rsid w:val="00657642"/>
    <w:rsid w:val="006760BC"/>
    <w:rsid w:val="00676F8A"/>
    <w:rsid w:val="006838C9"/>
    <w:rsid w:val="006853E8"/>
    <w:rsid w:val="00685E39"/>
    <w:rsid w:val="00686789"/>
    <w:rsid w:val="0069743A"/>
    <w:rsid w:val="006A2184"/>
    <w:rsid w:val="006A3828"/>
    <w:rsid w:val="006A6902"/>
    <w:rsid w:val="006B1D70"/>
    <w:rsid w:val="006B21CF"/>
    <w:rsid w:val="006B7E96"/>
    <w:rsid w:val="006C5427"/>
    <w:rsid w:val="006C63D7"/>
    <w:rsid w:val="006D4528"/>
    <w:rsid w:val="006D491A"/>
    <w:rsid w:val="006D73A5"/>
    <w:rsid w:val="006E39EC"/>
    <w:rsid w:val="006F2DAE"/>
    <w:rsid w:val="006F3B63"/>
    <w:rsid w:val="007010F0"/>
    <w:rsid w:val="00703B18"/>
    <w:rsid w:val="0070524F"/>
    <w:rsid w:val="00707392"/>
    <w:rsid w:val="00707447"/>
    <w:rsid w:val="00710D67"/>
    <w:rsid w:val="0071158C"/>
    <w:rsid w:val="00712D09"/>
    <w:rsid w:val="00715BEA"/>
    <w:rsid w:val="007179A2"/>
    <w:rsid w:val="00720103"/>
    <w:rsid w:val="0072156E"/>
    <w:rsid w:val="0072618B"/>
    <w:rsid w:val="0073452A"/>
    <w:rsid w:val="007364D6"/>
    <w:rsid w:val="00737A0A"/>
    <w:rsid w:val="00742E7A"/>
    <w:rsid w:val="0074398C"/>
    <w:rsid w:val="00746B22"/>
    <w:rsid w:val="0075035C"/>
    <w:rsid w:val="007507BE"/>
    <w:rsid w:val="00750AA5"/>
    <w:rsid w:val="00752C7A"/>
    <w:rsid w:val="00774BB1"/>
    <w:rsid w:val="007779B4"/>
    <w:rsid w:val="00783DB2"/>
    <w:rsid w:val="00784394"/>
    <w:rsid w:val="00791F24"/>
    <w:rsid w:val="007A0C28"/>
    <w:rsid w:val="007A44FE"/>
    <w:rsid w:val="007B54E2"/>
    <w:rsid w:val="007B674C"/>
    <w:rsid w:val="007C1920"/>
    <w:rsid w:val="007C5038"/>
    <w:rsid w:val="007D60C2"/>
    <w:rsid w:val="007E357F"/>
    <w:rsid w:val="0080199A"/>
    <w:rsid w:val="0080639B"/>
    <w:rsid w:val="00811136"/>
    <w:rsid w:val="00817CCC"/>
    <w:rsid w:val="00827BE8"/>
    <w:rsid w:val="00836E75"/>
    <w:rsid w:val="0084157A"/>
    <w:rsid w:val="00843619"/>
    <w:rsid w:val="00843FCA"/>
    <w:rsid w:val="00854067"/>
    <w:rsid w:val="00854876"/>
    <w:rsid w:val="00864E1D"/>
    <w:rsid w:val="00865349"/>
    <w:rsid w:val="00866C1D"/>
    <w:rsid w:val="0087269A"/>
    <w:rsid w:val="008756A5"/>
    <w:rsid w:val="00877BBE"/>
    <w:rsid w:val="00881782"/>
    <w:rsid w:val="00882CAB"/>
    <w:rsid w:val="00894391"/>
    <w:rsid w:val="00895491"/>
    <w:rsid w:val="008A41BE"/>
    <w:rsid w:val="008B106F"/>
    <w:rsid w:val="008B23A3"/>
    <w:rsid w:val="008C0FA2"/>
    <w:rsid w:val="008C28E4"/>
    <w:rsid w:val="008C5FB4"/>
    <w:rsid w:val="008D2F81"/>
    <w:rsid w:val="008E16B1"/>
    <w:rsid w:val="008E3C88"/>
    <w:rsid w:val="008E5619"/>
    <w:rsid w:val="008F3475"/>
    <w:rsid w:val="008F564F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6E6A"/>
    <w:rsid w:val="009537BD"/>
    <w:rsid w:val="00954F93"/>
    <w:rsid w:val="00962C2D"/>
    <w:rsid w:val="00980A80"/>
    <w:rsid w:val="009837D7"/>
    <w:rsid w:val="0099517D"/>
    <w:rsid w:val="00996267"/>
    <w:rsid w:val="0099694D"/>
    <w:rsid w:val="009A3AA4"/>
    <w:rsid w:val="009B5F16"/>
    <w:rsid w:val="009C6050"/>
    <w:rsid w:val="009E51D4"/>
    <w:rsid w:val="009F23AF"/>
    <w:rsid w:val="009F786E"/>
    <w:rsid w:val="009F7B88"/>
    <w:rsid w:val="00A05899"/>
    <w:rsid w:val="00A05DC1"/>
    <w:rsid w:val="00A17B26"/>
    <w:rsid w:val="00A22AC9"/>
    <w:rsid w:val="00A35EF7"/>
    <w:rsid w:val="00A40279"/>
    <w:rsid w:val="00A42011"/>
    <w:rsid w:val="00A45302"/>
    <w:rsid w:val="00A4676C"/>
    <w:rsid w:val="00A542D7"/>
    <w:rsid w:val="00A5523D"/>
    <w:rsid w:val="00A70DC5"/>
    <w:rsid w:val="00A70F48"/>
    <w:rsid w:val="00A763CF"/>
    <w:rsid w:val="00A779FC"/>
    <w:rsid w:val="00A81897"/>
    <w:rsid w:val="00A9681C"/>
    <w:rsid w:val="00AA4949"/>
    <w:rsid w:val="00AA7104"/>
    <w:rsid w:val="00AB5DF9"/>
    <w:rsid w:val="00AB6FC2"/>
    <w:rsid w:val="00AC03AC"/>
    <w:rsid w:val="00AC077D"/>
    <w:rsid w:val="00AC1A5D"/>
    <w:rsid w:val="00AE09C9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61D5"/>
    <w:rsid w:val="00B60EFB"/>
    <w:rsid w:val="00B61935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6479"/>
    <w:rsid w:val="00BE758A"/>
    <w:rsid w:val="00C07F60"/>
    <w:rsid w:val="00C10C3D"/>
    <w:rsid w:val="00C11165"/>
    <w:rsid w:val="00C15183"/>
    <w:rsid w:val="00C33CDF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B768B"/>
    <w:rsid w:val="00CC0977"/>
    <w:rsid w:val="00CC13E2"/>
    <w:rsid w:val="00CC56B4"/>
    <w:rsid w:val="00CC7F65"/>
    <w:rsid w:val="00CD5268"/>
    <w:rsid w:val="00CD7FBD"/>
    <w:rsid w:val="00CE3259"/>
    <w:rsid w:val="00CF2518"/>
    <w:rsid w:val="00CF6725"/>
    <w:rsid w:val="00CF768E"/>
    <w:rsid w:val="00D0246A"/>
    <w:rsid w:val="00D049BB"/>
    <w:rsid w:val="00D157EA"/>
    <w:rsid w:val="00D20D18"/>
    <w:rsid w:val="00D24B27"/>
    <w:rsid w:val="00D30A6C"/>
    <w:rsid w:val="00D373AE"/>
    <w:rsid w:val="00D52748"/>
    <w:rsid w:val="00D53F81"/>
    <w:rsid w:val="00D62156"/>
    <w:rsid w:val="00D83CF2"/>
    <w:rsid w:val="00D842CF"/>
    <w:rsid w:val="00DA0AA9"/>
    <w:rsid w:val="00DA0E4D"/>
    <w:rsid w:val="00DA24E7"/>
    <w:rsid w:val="00DA7D8C"/>
    <w:rsid w:val="00DA7FB3"/>
    <w:rsid w:val="00DB1E4E"/>
    <w:rsid w:val="00DB254A"/>
    <w:rsid w:val="00DB4D64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8436B"/>
    <w:rsid w:val="00E95FC4"/>
    <w:rsid w:val="00E97FD3"/>
    <w:rsid w:val="00EA3E79"/>
    <w:rsid w:val="00EA75B9"/>
    <w:rsid w:val="00EB233F"/>
    <w:rsid w:val="00EB5739"/>
    <w:rsid w:val="00EE2F79"/>
    <w:rsid w:val="00EE4184"/>
    <w:rsid w:val="00F1243A"/>
    <w:rsid w:val="00F2018B"/>
    <w:rsid w:val="00F215F0"/>
    <w:rsid w:val="00F21F7C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56F1"/>
    <w:rsid w:val="00F56E96"/>
    <w:rsid w:val="00F70434"/>
    <w:rsid w:val="00F70D60"/>
    <w:rsid w:val="00F71BE4"/>
    <w:rsid w:val="00F736B1"/>
    <w:rsid w:val="00F74AD3"/>
    <w:rsid w:val="00F829F1"/>
    <w:rsid w:val="00F85B03"/>
    <w:rsid w:val="00F87364"/>
    <w:rsid w:val="00FB24D4"/>
    <w:rsid w:val="00FC0130"/>
    <w:rsid w:val="00FC71B0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8B58F13"/>
  <w15:docId w15:val="{704A500D-1FC8-47C3-9272-4447769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31</TotalTime>
  <Pages>2</Pages>
  <Words>526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Ellen Tacq</cp:lastModifiedBy>
  <cp:revision>8</cp:revision>
  <cp:lastPrinted>2025-12-03T09:31:00Z</cp:lastPrinted>
  <dcterms:created xsi:type="dcterms:W3CDTF">2025-12-01T14:29:00Z</dcterms:created>
  <dcterms:modified xsi:type="dcterms:W3CDTF">2025-12-03T09:47:00Z</dcterms:modified>
</cp:coreProperties>
</file>